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1FA2F" w14:textId="1E7103C5" w:rsidR="008D48CE" w:rsidRPr="00792684" w:rsidRDefault="008D48CE" w:rsidP="008D48CE">
      <w:pPr>
        <w:spacing w:after="0" w:line="240" w:lineRule="auto"/>
        <w:jc w:val="right"/>
        <w:rPr>
          <w:rFonts w:ascii="Liberation Serif" w:hAnsi="Liberation Serif" w:cs="Liberation Serif"/>
          <w:bCs/>
          <w:iCs/>
          <w:sz w:val="24"/>
          <w:szCs w:val="24"/>
        </w:rPr>
      </w:pPr>
      <w:r w:rsidRPr="00792684">
        <w:rPr>
          <w:rFonts w:ascii="Liberation Serif" w:hAnsi="Liberation Serif" w:cs="Liberation Serif"/>
          <w:bCs/>
          <w:iCs/>
          <w:sz w:val="24"/>
          <w:szCs w:val="24"/>
        </w:rPr>
        <w:t>Приложение № 1 к извещению</w:t>
      </w:r>
    </w:p>
    <w:p w14:paraId="7C47C080" w14:textId="77777777" w:rsidR="008D48CE" w:rsidRPr="00792684" w:rsidRDefault="008D48CE" w:rsidP="008D48CE">
      <w:pPr>
        <w:spacing w:after="0" w:line="240" w:lineRule="auto"/>
        <w:jc w:val="center"/>
        <w:rPr>
          <w:rFonts w:ascii="Liberation Serif" w:hAnsi="Liberation Serif" w:cs="Liberation Serif"/>
          <w:bCs/>
          <w:iCs/>
          <w:sz w:val="24"/>
          <w:szCs w:val="24"/>
        </w:rPr>
      </w:pPr>
    </w:p>
    <w:p w14:paraId="67B0F020" w14:textId="77777777" w:rsidR="008D48CE" w:rsidRPr="00792684" w:rsidRDefault="008D48CE" w:rsidP="008D48CE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4"/>
          <w:szCs w:val="24"/>
        </w:rPr>
      </w:pPr>
      <w:r w:rsidRPr="00792684">
        <w:rPr>
          <w:rFonts w:ascii="Liberation Serif" w:hAnsi="Liberation Serif" w:cs="Liberation Serif"/>
          <w:b/>
          <w:iCs/>
          <w:sz w:val="24"/>
          <w:szCs w:val="24"/>
        </w:rPr>
        <w:t>Описание объекта закупки</w:t>
      </w:r>
    </w:p>
    <w:p w14:paraId="09F8DEC2" w14:textId="77777777" w:rsidR="008D48CE" w:rsidRPr="00792684" w:rsidRDefault="008D48CE" w:rsidP="008D48CE">
      <w:pPr>
        <w:spacing w:after="0" w:line="240" w:lineRule="auto"/>
        <w:jc w:val="center"/>
        <w:rPr>
          <w:rFonts w:ascii="Liberation Serif" w:hAnsi="Liberation Serif" w:cs="Liberation Serif"/>
          <w:iCs/>
          <w:caps/>
          <w:sz w:val="24"/>
          <w:szCs w:val="24"/>
        </w:rPr>
      </w:pPr>
    </w:p>
    <w:tbl>
      <w:tblPr>
        <w:tblStyle w:val="a3"/>
        <w:tblW w:w="10971" w:type="dxa"/>
        <w:jc w:val="center"/>
        <w:tblLayout w:type="fixed"/>
        <w:tblLook w:val="04A0" w:firstRow="1" w:lastRow="0" w:firstColumn="1" w:lastColumn="0" w:noHBand="0" w:noVBand="1"/>
      </w:tblPr>
      <w:tblGrid>
        <w:gridCol w:w="678"/>
        <w:gridCol w:w="2355"/>
        <w:gridCol w:w="6150"/>
        <w:gridCol w:w="851"/>
        <w:gridCol w:w="937"/>
      </w:tblGrid>
      <w:tr w:rsidR="008D48CE" w:rsidRPr="00792684" w14:paraId="312181C3" w14:textId="77777777" w:rsidTr="0092226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90AC" w14:textId="4E4ED762" w:rsidR="008D48CE" w:rsidRPr="00792684" w:rsidRDefault="008D48CE" w:rsidP="008D48C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792684">
              <w:rPr>
                <w:rFonts w:ascii="Liberation Serif" w:hAnsi="Liberation Serif" w:cs="Liberation Serif"/>
                <w:b/>
                <w:iCs/>
                <w:sz w:val="24"/>
                <w:szCs w:val="24"/>
              </w:rPr>
              <w:t>№ п/п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EE26" w14:textId="230B00C1" w:rsidR="008D48CE" w:rsidRPr="00792684" w:rsidRDefault="008D48CE" w:rsidP="008D48C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792684">
              <w:rPr>
                <w:rFonts w:ascii="Liberation Serif" w:hAnsi="Liberation Serif" w:cs="Liberation Serif"/>
                <w:b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1594" w14:textId="495F96F3" w:rsidR="008D48CE" w:rsidRPr="00792684" w:rsidRDefault="008D48CE" w:rsidP="008D48C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792684">
              <w:rPr>
                <w:rFonts w:ascii="Liberation Serif" w:hAnsi="Liberation Serif" w:cs="Liberation Serif"/>
                <w:b/>
                <w:i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8636" w14:textId="64D6BF30" w:rsidR="008D48CE" w:rsidRPr="00792684" w:rsidRDefault="008D48CE" w:rsidP="008D48C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792684">
              <w:rPr>
                <w:rFonts w:ascii="Liberation Serif" w:hAnsi="Liberation Serif" w:cs="Liberation Serif"/>
                <w:b/>
                <w:iCs/>
                <w:sz w:val="24"/>
                <w:szCs w:val="24"/>
              </w:rPr>
              <w:t>Ед. изм.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AF57" w14:textId="26B9C7C6" w:rsidR="008D48CE" w:rsidRPr="00792684" w:rsidRDefault="008D48CE" w:rsidP="008D48CE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792684">
              <w:rPr>
                <w:rFonts w:ascii="Liberation Serif" w:hAnsi="Liberation Serif" w:cs="Liberation Serif"/>
                <w:b/>
                <w:iCs/>
                <w:sz w:val="24"/>
                <w:szCs w:val="24"/>
              </w:rPr>
              <w:t>Кол-во</w:t>
            </w:r>
          </w:p>
        </w:tc>
      </w:tr>
      <w:tr w:rsidR="0017436F" w:rsidRPr="00792684" w14:paraId="6A24DF64" w14:textId="77777777" w:rsidTr="00922260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7B10" w14:textId="6C69CD03" w:rsidR="0017436F" w:rsidRPr="00792684" w:rsidRDefault="0054544E" w:rsidP="00674F3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6E5A" w14:textId="4652D5BE" w:rsidR="00432065" w:rsidRDefault="007A2AB0" w:rsidP="008B66A3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A2AB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Маска одноразовая 3 х слойная с фиксатором</w:t>
            </w:r>
          </w:p>
          <w:p w14:paraId="0460328B" w14:textId="77777777" w:rsidR="00792684" w:rsidRDefault="00792684" w:rsidP="008B66A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265DF4A" w14:textId="43C62876" w:rsidR="00792684" w:rsidRPr="00792684" w:rsidRDefault="00792684" w:rsidP="008B66A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(код по ОКПД2 – </w:t>
            </w:r>
            <w:r w:rsidR="007A2AB0" w:rsidRPr="007A2AB0">
              <w:rPr>
                <w:rFonts w:ascii="Times New Roman" w:hAnsi="Times New Roman"/>
                <w:sz w:val="24"/>
                <w:szCs w:val="24"/>
                <w:lang w:eastAsia="ru-RU"/>
              </w:rPr>
              <w:t>13.95.10.190</w:t>
            </w:r>
            <w:r w:rsidR="007A2A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A2AB0" w:rsidRPr="007A2AB0">
              <w:rPr>
                <w:rFonts w:ascii="Times New Roman" w:hAnsi="Times New Roman"/>
                <w:sz w:val="24"/>
                <w:szCs w:val="24"/>
                <w:lang w:eastAsia="ru-RU"/>
              </w:rPr>
              <w:t>Изделия из нетканых материалов прочие, кроме одежды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D6BB" w14:textId="01D33123" w:rsidR="007A2AB0" w:rsidRPr="007A2AB0" w:rsidRDefault="007A2AB0" w:rsidP="007A2AB0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Медицинская маска для лица </w:t>
            </w:r>
            <w:proofErr w:type="gramStart"/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3-х слойная</w:t>
            </w:r>
            <w:proofErr w:type="gramEnd"/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на резинке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.</w:t>
            </w:r>
          </w:p>
          <w:p w14:paraId="594EA45E" w14:textId="77777777" w:rsidR="007A2AB0" w:rsidRDefault="007A2AB0" w:rsidP="007A2AB0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Предназначена для эффективной защиты от бактерий и вирусов, передающихся воздушно-капельным путем. Должна быть изготовлена из гипоаллергенного нетканого материала, обеспечивающего повышенный комфорт.</w:t>
            </w:r>
          </w:p>
          <w:p w14:paraId="5F77212F" w14:textId="77777777" w:rsidR="00490C44" w:rsidRDefault="007A2AB0" w:rsidP="007A2AB0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Специальная сборка маски должна обеспечивать плотное прилегание маски к лицу и образование оптимального воздушного кармана, что 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должно 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созда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>вать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более качественную фильтрацию и защиту.</w:t>
            </w:r>
          </w:p>
          <w:p w14:paraId="4CF978F9" w14:textId="77777777" w:rsidR="00490C44" w:rsidRDefault="007A2AB0" w:rsidP="007A2AB0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Должна иметь носовой фиксатор для обеспечения плотного прилегания маски к лицу.</w:t>
            </w:r>
          </w:p>
          <w:p w14:paraId="6920E9B5" w14:textId="77777777" w:rsidR="00490C44" w:rsidRDefault="007A2AB0" w:rsidP="007A2AB0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Ушная петля должна быть качественно запаяна с наружной стороны, для создания более плотного прилегания.</w:t>
            </w:r>
          </w:p>
          <w:p w14:paraId="08E5E4F6" w14:textId="77777777" w:rsidR="00490C44" w:rsidRDefault="007A2AB0" w:rsidP="007A2AB0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Резинка должна быть мягкой и широкой для надежной фиксации маски и создания дополнительного комфорта при длительном ношении.</w:t>
            </w:r>
          </w:p>
          <w:p w14:paraId="084654CE" w14:textId="77777777" w:rsidR="00490C44" w:rsidRDefault="00490C44" w:rsidP="007A2AB0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Маска может применяться</w:t>
            </w:r>
            <w:r w:rsidR="007A2AB0"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в инфекционных отделениях, стационарах, поликлиниках, лабораториях, при контакте с инфицированными, больными в общественных местах.</w:t>
            </w:r>
          </w:p>
          <w:p w14:paraId="3FF0CE33" w14:textId="77777777" w:rsidR="00490C44" w:rsidRDefault="007A2AB0" w:rsidP="007A2AB0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Характеристики материала: Маска </w:t>
            </w:r>
            <w:proofErr w:type="gramStart"/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3-х слойная</w:t>
            </w:r>
            <w:proofErr w:type="gramEnd"/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хирургическая 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должна 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имет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>ь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носовой фиксатор и состо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>я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т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>ь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из трех, отделяемых друг от друга, слоев (обязательно).</w:t>
            </w:r>
          </w:p>
          <w:p w14:paraId="47AC56C4" w14:textId="77777777" w:rsidR="00490C44" w:rsidRDefault="007A2AB0" w:rsidP="007A2AB0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Материал:</w:t>
            </w:r>
          </w:p>
          <w:p w14:paraId="019A0827" w14:textId="77777777" w:rsidR="00490C44" w:rsidRDefault="007A2AB0" w:rsidP="007A2AB0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Наружный слой – нетканый полипропиленовый спанбонд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>,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плотность 25±5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г/м2.</w:t>
            </w:r>
          </w:p>
          <w:p w14:paraId="6BD856B3" w14:textId="77777777" w:rsidR="00490C44" w:rsidRDefault="007A2AB0" w:rsidP="007A2AB0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Средний слой (фильтр) – </w:t>
            </w:r>
            <w:proofErr w:type="spellStart"/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мельтблаун</w:t>
            </w:r>
            <w:proofErr w:type="spellEnd"/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(или смс) плотностью 20±5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г/м2. Обязательно. Другой материал промежуточного слоя - спанбонд, бумага и прочее за эквивалент не считается.</w:t>
            </w:r>
          </w:p>
          <w:p w14:paraId="45DBFA7F" w14:textId="77777777" w:rsidR="00490C44" w:rsidRDefault="007A2AB0" w:rsidP="007A2AB0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Внутренний слой – термически скрепленный полипропилен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>,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плотность 20±5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г/м2.</w:t>
            </w:r>
          </w:p>
          <w:p w14:paraId="622A85C9" w14:textId="77777777" w:rsidR="00490C44" w:rsidRDefault="007A2AB0" w:rsidP="007A2AB0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Обшивная лента – белый нетканый полиэстер плотностью 20±5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г/м2.</w:t>
            </w:r>
          </w:p>
          <w:p w14:paraId="464F2781" w14:textId="77777777" w:rsidR="00490C44" w:rsidRDefault="007A2AB0" w:rsidP="00490C44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Гибкий носовой фиксатор 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>–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лента PE полиэтилен, шириной не менее 3 мм, толщиной не более 0,8 мм.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Фиксаторы, состоящие из любых видов металлов (сталь, алюминий и др.) аналогом не являются.</w:t>
            </w:r>
          </w:p>
          <w:p w14:paraId="1342EC79" w14:textId="77777777" w:rsidR="00490C44" w:rsidRDefault="007A2AB0" w:rsidP="00490C44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Эффективность бактериальной фильтрации (BFE) более 97,0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%.</w:t>
            </w:r>
          </w:p>
          <w:p w14:paraId="6BADBDBD" w14:textId="77777777" w:rsidR="00490C44" w:rsidRDefault="007A2AB0" w:rsidP="00490C44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Низкое </w:t>
            </w:r>
            <w:proofErr w:type="spellStart"/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ворсоотделение</w:t>
            </w:r>
            <w:proofErr w:type="spellEnd"/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материала внутреннего слоя маски 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должно 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препятств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>овать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раздражению кожи персонала.</w:t>
            </w:r>
          </w:p>
          <w:p w14:paraId="05CF696E" w14:textId="77777777" w:rsidR="00490C44" w:rsidRDefault="007A2AB0" w:rsidP="00490C44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Размеры: длина – 177±5 мм, ширина – 94±5 мм, в расправленном виде – 170±5 мм, длина резинки нерастянутой – 165±5 мм, носовой фиксатор – 4х105±5 мм.</w:t>
            </w:r>
          </w:p>
          <w:p w14:paraId="23C4BAF8" w14:textId="77777777" w:rsidR="00490C44" w:rsidRDefault="007A2AB0" w:rsidP="00490C44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Общая плотность маски 60±5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г/м2.</w:t>
            </w:r>
          </w:p>
          <w:p w14:paraId="24F2DD46" w14:textId="77777777" w:rsidR="00490C44" w:rsidRDefault="007A2AB0" w:rsidP="00490C44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Маска должна быть изготовлена из нетканых гипоаллергенных материалов с низкой гигроскопичностью.</w:t>
            </w:r>
          </w:p>
          <w:p w14:paraId="4254B963" w14:textId="77777777" w:rsidR="00E677A9" w:rsidRDefault="007A2AB0" w:rsidP="00490C44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Требования к упаковке:</w:t>
            </w:r>
          </w:p>
          <w:p w14:paraId="57D3AF68" w14:textId="77777777" w:rsidR="00E677A9" w:rsidRDefault="007A2AB0" w:rsidP="00490C44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Упаковка № 1 («транспортная») - должна обеспечивать сохранность груза при транспортировке и хранении, должна быть из плотного гофр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ированного 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картона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, 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предназначаться для перевозки и оставаться на складе.</w:t>
            </w:r>
          </w:p>
          <w:p w14:paraId="5326227F" w14:textId="3AB89FB5" w:rsidR="00490C44" w:rsidRDefault="007A2AB0" w:rsidP="00490C44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Упаковка №2 («внутренняя») – картонная коробка.</w:t>
            </w:r>
          </w:p>
          <w:p w14:paraId="4C06CD78" w14:textId="77777777" w:rsidR="00490C44" w:rsidRDefault="007A2AB0" w:rsidP="00490C44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Количество штук в упаковке не менее 100</w:t>
            </w:r>
            <w:r w:rsidR="00490C44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шт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.</w:t>
            </w:r>
          </w:p>
          <w:p w14:paraId="619D5635" w14:textId="2171E714" w:rsidR="00490C44" w:rsidRDefault="007A2AB0" w:rsidP="00490C44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Срок годности не менее 4 лет с момента изготовления.</w:t>
            </w:r>
            <w:r w:rsidR="00E677A9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="00E677A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Остаточный срок годности должен составлять не менее 30 месяцев.</w:t>
            </w:r>
          </w:p>
          <w:p w14:paraId="03D15554" w14:textId="77777777" w:rsidR="00490C44" w:rsidRDefault="007A2AB0" w:rsidP="00490C44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Обязательное наличие Регистрационного удостоверения.</w:t>
            </w:r>
          </w:p>
          <w:p w14:paraId="293408DA" w14:textId="1DAED10D" w:rsidR="0017436F" w:rsidRPr="00792684" w:rsidRDefault="007A2AB0" w:rsidP="00490C44">
            <w:pPr>
              <w:autoSpaceDE w:val="0"/>
              <w:autoSpaceDN w:val="0"/>
              <w:adjustRightInd w:val="0"/>
              <w:ind w:firstLine="211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proofErr w:type="gramStart"/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В</w:t>
            </w:r>
            <w:r w:rsidR="0033514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>виду</w:t>
            </w:r>
            <w:proofErr w:type="gramEnd"/>
            <w:r w:rsidRPr="007A2AB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специфики работы учреждения качество товара будет проверено на соответствие требуемым техническим характеристикам. В случае поставки товара, несоответствующего требованиям, установленным в извещении, поставщик обязан заменить несоответствующий товар в трехдневный срок.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D69" w14:textId="092B9C74" w:rsidR="0017436F" w:rsidRPr="00792684" w:rsidRDefault="00294C17" w:rsidP="00674F3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234B" w14:textId="7DDD731C" w:rsidR="0017436F" w:rsidRPr="00792684" w:rsidRDefault="00335140" w:rsidP="00674F3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  <w:r w:rsidR="007C74F0">
              <w:rPr>
                <w:rFonts w:ascii="Liberation Serif" w:hAnsi="Liberation Serif" w:cs="Liberation Serif"/>
                <w:sz w:val="24"/>
                <w:szCs w:val="24"/>
              </w:rPr>
              <w:t> 000</w:t>
            </w:r>
          </w:p>
        </w:tc>
      </w:tr>
    </w:tbl>
    <w:p w14:paraId="0A62393C" w14:textId="77777777" w:rsidR="00BA04C7" w:rsidRPr="00792684" w:rsidRDefault="00BA04C7" w:rsidP="00674F33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sectPr w:rsidR="00BA04C7" w:rsidRPr="00792684" w:rsidSect="00F010BD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E3059" w14:textId="77777777" w:rsidR="001A4A95" w:rsidRDefault="001A4A95" w:rsidP="002652F7">
      <w:pPr>
        <w:spacing w:after="0" w:line="240" w:lineRule="auto"/>
      </w:pPr>
      <w:r>
        <w:separator/>
      </w:r>
    </w:p>
  </w:endnote>
  <w:endnote w:type="continuationSeparator" w:id="0">
    <w:p w14:paraId="7A45A99D" w14:textId="77777777" w:rsidR="001A4A95" w:rsidRDefault="001A4A95" w:rsidP="00265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E0D7B" w14:textId="77777777" w:rsidR="001A4A95" w:rsidRDefault="001A4A95" w:rsidP="002652F7">
      <w:pPr>
        <w:spacing w:after="0" w:line="240" w:lineRule="auto"/>
      </w:pPr>
      <w:r>
        <w:separator/>
      </w:r>
    </w:p>
  </w:footnote>
  <w:footnote w:type="continuationSeparator" w:id="0">
    <w:p w14:paraId="5B467214" w14:textId="77777777" w:rsidR="001A4A95" w:rsidRDefault="001A4A95" w:rsidP="00265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F1C16"/>
    <w:multiLevelType w:val="multilevel"/>
    <w:tmpl w:val="58B6B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941450"/>
    <w:multiLevelType w:val="multilevel"/>
    <w:tmpl w:val="FC8A0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754497"/>
    <w:multiLevelType w:val="hybridMultilevel"/>
    <w:tmpl w:val="4C18C8CA"/>
    <w:lvl w:ilvl="0" w:tplc="33DCF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C7783"/>
    <w:multiLevelType w:val="multilevel"/>
    <w:tmpl w:val="749A9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C6171F"/>
    <w:multiLevelType w:val="multilevel"/>
    <w:tmpl w:val="52F02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6E661C"/>
    <w:multiLevelType w:val="multilevel"/>
    <w:tmpl w:val="2F6A4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98497F"/>
    <w:multiLevelType w:val="hybridMultilevel"/>
    <w:tmpl w:val="AE4ADA6C"/>
    <w:lvl w:ilvl="0" w:tplc="44CEF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D1468"/>
    <w:multiLevelType w:val="multilevel"/>
    <w:tmpl w:val="10921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BC169E"/>
    <w:multiLevelType w:val="multilevel"/>
    <w:tmpl w:val="E634F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EA1EF9"/>
    <w:multiLevelType w:val="multilevel"/>
    <w:tmpl w:val="CAA2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F419E5"/>
    <w:multiLevelType w:val="multilevel"/>
    <w:tmpl w:val="2628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3F22FB"/>
    <w:multiLevelType w:val="multilevel"/>
    <w:tmpl w:val="760C35F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AF6519"/>
    <w:multiLevelType w:val="multilevel"/>
    <w:tmpl w:val="5CE67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DA41CA"/>
    <w:multiLevelType w:val="multilevel"/>
    <w:tmpl w:val="59C08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3A2E0E"/>
    <w:multiLevelType w:val="multilevel"/>
    <w:tmpl w:val="FB128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1800AA"/>
    <w:multiLevelType w:val="multilevel"/>
    <w:tmpl w:val="483C7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EA10FD"/>
    <w:multiLevelType w:val="hybridMultilevel"/>
    <w:tmpl w:val="E92281A0"/>
    <w:lvl w:ilvl="0" w:tplc="8ED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82125"/>
    <w:multiLevelType w:val="multilevel"/>
    <w:tmpl w:val="6BC61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1D3852"/>
    <w:multiLevelType w:val="hybridMultilevel"/>
    <w:tmpl w:val="AADE8D40"/>
    <w:lvl w:ilvl="0" w:tplc="33DCFB24">
      <w:start w:val="1"/>
      <w:numFmt w:val="bullet"/>
      <w:lvlText w:val=""/>
      <w:lvlJc w:val="left"/>
      <w:pPr>
        <w:ind w:left="22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2333A"/>
    <w:multiLevelType w:val="multilevel"/>
    <w:tmpl w:val="CF8A9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A7DA1E"/>
    <w:multiLevelType w:val="hybridMultilevel"/>
    <w:tmpl w:val="9542E17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D0E6A77"/>
    <w:multiLevelType w:val="multilevel"/>
    <w:tmpl w:val="698CB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4E3928"/>
    <w:multiLevelType w:val="multilevel"/>
    <w:tmpl w:val="EE3C1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436E11"/>
    <w:multiLevelType w:val="hybridMultilevel"/>
    <w:tmpl w:val="B6B867F2"/>
    <w:lvl w:ilvl="0" w:tplc="44CEF690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4" w15:restartNumberingAfterBreak="0">
    <w:nsid w:val="541030E1"/>
    <w:multiLevelType w:val="multilevel"/>
    <w:tmpl w:val="AD18F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852824"/>
    <w:multiLevelType w:val="hybridMultilevel"/>
    <w:tmpl w:val="40C29FB8"/>
    <w:lvl w:ilvl="0" w:tplc="44CEF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264009"/>
    <w:multiLevelType w:val="hybridMultilevel"/>
    <w:tmpl w:val="C45A5AA0"/>
    <w:lvl w:ilvl="0" w:tplc="33DCF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67833"/>
    <w:multiLevelType w:val="hybridMultilevel"/>
    <w:tmpl w:val="31D62FB6"/>
    <w:lvl w:ilvl="0" w:tplc="8ED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4777D8"/>
    <w:multiLevelType w:val="hybridMultilevel"/>
    <w:tmpl w:val="EBC4737E"/>
    <w:lvl w:ilvl="0" w:tplc="C778FBA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C95B23"/>
    <w:multiLevelType w:val="hybridMultilevel"/>
    <w:tmpl w:val="2A90506E"/>
    <w:lvl w:ilvl="0" w:tplc="C778FBAC">
      <w:start w:val="1"/>
      <w:numFmt w:val="bullet"/>
      <w:lvlText w:val="-"/>
      <w:lvlJc w:val="left"/>
      <w:pPr>
        <w:ind w:left="1004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3C0F50D"/>
    <w:multiLevelType w:val="hybridMultilevel"/>
    <w:tmpl w:val="8804F8D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7E0193D"/>
    <w:multiLevelType w:val="hybridMultilevel"/>
    <w:tmpl w:val="D564168E"/>
    <w:lvl w:ilvl="0" w:tplc="0419000F">
      <w:start w:val="1"/>
      <w:numFmt w:val="decimal"/>
      <w:lvlText w:val="%1."/>
      <w:lvlJc w:val="left"/>
      <w:pPr>
        <w:ind w:left="705" w:hanging="360"/>
      </w:p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787048311">
    <w:abstractNumId w:val="29"/>
  </w:num>
  <w:num w:numId="2" w16cid:durableId="2108190064">
    <w:abstractNumId w:val="26"/>
  </w:num>
  <w:num w:numId="3" w16cid:durableId="440800517">
    <w:abstractNumId w:val="2"/>
  </w:num>
  <w:num w:numId="4" w16cid:durableId="1623725432">
    <w:abstractNumId w:val="18"/>
  </w:num>
  <w:num w:numId="5" w16cid:durableId="1537353752">
    <w:abstractNumId w:val="16"/>
  </w:num>
  <w:num w:numId="6" w16cid:durableId="1206480803">
    <w:abstractNumId w:val="28"/>
  </w:num>
  <w:num w:numId="7" w16cid:durableId="18433875">
    <w:abstractNumId w:val="27"/>
  </w:num>
  <w:num w:numId="8" w16cid:durableId="1815246820">
    <w:abstractNumId w:val="30"/>
  </w:num>
  <w:num w:numId="9" w16cid:durableId="1937665848">
    <w:abstractNumId w:val="20"/>
  </w:num>
  <w:num w:numId="10" w16cid:durableId="338627553">
    <w:abstractNumId w:val="1"/>
  </w:num>
  <w:num w:numId="11" w16cid:durableId="1991861833">
    <w:abstractNumId w:val="10"/>
  </w:num>
  <w:num w:numId="12" w16cid:durableId="1785034404">
    <w:abstractNumId w:val="22"/>
  </w:num>
  <w:num w:numId="13" w16cid:durableId="647588620">
    <w:abstractNumId w:val="31"/>
  </w:num>
  <w:num w:numId="14" w16cid:durableId="1093936421">
    <w:abstractNumId w:val="3"/>
  </w:num>
  <w:num w:numId="15" w16cid:durableId="288827255">
    <w:abstractNumId w:val="15"/>
  </w:num>
  <w:num w:numId="16" w16cid:durableId="236332898">
    <w:abstractNumId w:val="23"/>
  </w:num>
  <w:num w:numId="17" w16cid:durableId="2058502218">
    <w:abstractNumId w:val="14"/>
  </w:num>
  <w:num w:numId="18" w16cid:durableId="1511212571">
    <w:abstractNumId w:val="4"/>
  </w:num>
  <w:num w:numId="19" w16cid:durableId="2059012713">
    <w:abstractNumId w:val="7"/>
  </w:num>
  <w:num w:numId="20" w16cid:durableId="930511682">
    <w:abstractNumId w:val="24"/>
  </w:num>
  <w:num w:numId="21" w16cid:durableId="1537424418">
    <w:abstractNumId w:val="25"/>
  </w:num>
  <w:num w:numId="22" w16cid:durableId="387925754">
    <w:abstractNumId w:val="12"/>
  </w:num>
  <w:num w:numId="23" w16cid:durableId="1628393883">
    <w:abstractNumId w:val="6"/>
  </w:num>
  <w:num w:numId="24" w16cid:durableId="1267273837">
    <w:abstractNumId w:val="9"/>
  </w:num>
  <w:num w:numId="25" w16cid:durableId="695428232">
    <w:abstractNumId w:val="13"/>
  </w:num>
  <w:num w:numId="26" w16cid:durableId="969824418">
    <w:abstractNumId w:val="19"/>
  </w:num>
  <w:num w:numId="27" w16cid:durableId="782650989">
    <w:abstractNumId w:val="21"/>
  </w:num>
  <w:num w:numId="28" w16cid:durableId="1243643864">
    <w:abstractNumId w:val="17"/>
  </w:num>
  <w:num w:numId="29" w16cid:durableId="1539581500">
    <w:abstractNumId w:val="8"/>
  </w:num>
  <w:num w:numId="30" w16cid:durableId="1666663744">
    <w:abstractNumId w:val="0"/>
  </w:num>
  <w:num w:numId="31" w16cid:durableId="1083918640">
    <w:abstractNumId w:val="5"/>
  </w:num>
  <w:num w:numId="32" w16cid:durableId="9422286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6C8D"/>
    <w:rsid w:val="00011D35"/>
    <w:rsid w:val="000170D4"/>
    <w:rsid w:val="00035A3F"/>
    <w:rsid w:val="00036822"/>
    <w:rsid w:val="00053668"/>
    <w:rsid w:val="00053E09"/>
    <w:rsid w:val="00064623"/>
    <w:rsid w:val="0008490B"/>
    <w:rsid w:val="00096E90"/>
    <w:rsid w:val="000A0C0B"/>
    <w:rsid w:val="000A18C4"/>
    <w:rsid w:val="000A7755"/>
    <w:rsid w:val="000B03E9"/>
    <w:rsid w:val="000B1A1A"/>
    <w:rsid w:val="000C19AB"/>
    <w:rsid w:val="000D6159"/>
    <w:rsid w:val="000F6430"/>
    <w:rsid w:val="001018DB"/>
    <w:rsid w:val="0011138D"/>
    <w:rsid w:val="0011303C"/>
    <w:rsid w:val="00125065"/>
    <w:rsid w:val="00126AD1"/>
    <w:rsid w:val="00141CE5"/>
    <w:rsid w:val="00153AEC"/>
    <w:rsid w:val="00154A6C"/>
    <w:rsid w:val="00160B4F"/>
    <w:rsid w:val="0017436F"/>
    <w:rsid w:val="00181AB1"/>
    <w:rsid w:val="001831D4"/>
    <w:rsid w:val="00187DEB"/>
    <w:rsid w:val="001A411D"/>
    <w:rsid w:val="001A4A95"/>
    <w:rsid w:val="001A4D84"/>
    <w:rsid w:val="001A55E6"/>
    <w:rsid w:val="001C16AF"/>
    <w:rsid w:val="001C2251"/>
    <w:rsid w:val="001E321C"/>
    <w:rsid w:val="00201507"/>
    <w:rsid w:val="002072DA"/>
    <w:rsid w:val="0025074F"/>
    <w:rsid w:val="002652F7"/>
    <w:rsid w:val="002753FE"/>
    <w:rsid w:val="00276E69"/>
    <w:rsid w:val="002925A8"/>
    <w:rsid w:val="00294C17"/>
    <w:rsid w:val="002964A8"/>
    <w:rsid w:val="002A256C"/>
    <w:rsid w:val="002A2D44"/>
    <w:rsid w:val="002E357C"/>
    <w:rsid w:val="00320E0A"/>
    <w:rsid w:val="00321FAA"/>
    <w:rsid w:val="0033336F"/>
    <w:rsid w:val="00335140"/>
    <w:rsid w:val="00335B7B"/>
    <w:rsid w:val="003444E9"/>
    <w:rsid w:val="0037275B"/>
    <w:rsid w:val="00372B57"/>
    <w:rsid w:val="003939B7"/>
    <w:rsid w:val="00394E7C"/>
    <w:rsid w:val="003A5DDF"/>
    <w:rsid w:val="003C5BEA"/>
    <w:rsid w:val="00432065"/>
    <w:rsid w:val="00434035"/>
    <w:rsid w:val="0044288F"/>
    <w:rsid w:val="00446613"/>
    <w:rsid w:val="0045057F"/>
    <w:rsid w:val="00451873"/>
    <w:rsid w:val="0045726A"/>
    <w:rsid w:val="004676FF"/>
    <w:rsid w:val="00490C44"/>
    <w:rsid w:val="004B6C8D"/>
    <w:rsid w:val="004C2D8A"/>
    <w:rsid w:val="004D7DA4"/>
    <w:rsid w:val="004E03DB"/>
    <w:rsid w:val="004F022D"/>
    <w:rsid w:val="004F572B"/>
    <w:rsid w:val="004F5F45"/>
    <w:rsid w:val="0050015E"/>
    <w:rsid w:val="005006F9"/>
    <w:rsid w:val="00502C2F"/>
    <w:rsid w:val="00522C18"/>
    <w:rsid w:val="0052564D"/>
    <w:rsid w:val="0052636A"/>
    <w:rsid w:val="005444E9"/>
    <w:rsid w:val="0054544E"/>
    <w:rsid w:val="00566153"/>
    <w:rsid w:val="00566758"/>
    <w:rsid w:val="005752BE"/>
    <w:rsid w:val="00580714"/>
    <w:rsid w:val="00583DC8"/>
    <w:rsid w:val="00585254"/>
    <w:rsid w:val="005902A1"/>
    <w:rsid w:val="0059179F"/>
    <w:rsid w:val="00592F1A"/>
    <w:rsid w:val="005B5CF7"/>
    <w:rsid w:val="005D17D5"/>
    <w:rsid w:val="005E3C3B"/>
    <w:rsid w:val="005E7693"/>
    <w:rsid w:val="00613A18"/>
    <w:rsid w:val="00626F39"/>
    <w:rsid w:val="00636EDA"/>
    <w:rsid w:val="00637FB7"/>
    <w:rsid w:val="0064023C"/>
    <w:rsid w:val="0064183A"/>
    <w:rsid w:val="00646C41"/>
    <w:rsid w:val="006522BD"/>
    <w:rsid w:val="006607B9"/>
    <w:rsid w:val="00663C67"/>
    <w:rsid w:val="00670F26"/>
    <w:rsid w:val="00674F33"/>
    <w:rsid w:val="00675DA7"/>
    <w:rsid w:val="00682874"/>
    <w:rsid w:val="0069020D"/>
    <w:rsid w:val="006A0E8E"/>
    <w:rsid w:val="006B17A3"/>
    <w:rsid w:val="006C0739"/>
    <w:rsid w:val="006D02D2"/>
    <w:rsid w:val="006D6F99"/>
    <w:rsid w:val="00706CC3"/>
    <w:rsid w:val="0071104C"/>
    <w:rsid w:val="007111CE"/>
    <w:rsid w:val="0071240D"/>
    <w:rsid w:val="00755E4A"/>
    <w:rsid w:val="007778D5"/>
    <w:rsid w:val="00792684"/>
    <w:rsid w:val="007A2AB0"/>
    <w:rsid w:val="007A5E98"/>
    <w:rsid w:val="007A7C02"/>
    <w:rsid w:val="007B2C3F"/>
    <w:rsid w:val="007B6BE7"/>
    <w:rsid w:val="007C4529"/>
    <w:rsid w:val="007C74F0"/>
    <w:rsid w:val="007E02B9"/>
    <w:rsid w:val="007E170C"/>
    <w:rsid w:val="007F299C"/>
    <w:rsid w:val="007F6391"/>
    <w:rsid w:val="00823C17"/>
    <w:rsid w:val="008254EF"/>
    <w:rsid w:val="008430BF"/>
    <w:rsid w:val="00853DED"/>
    <w:rsid w:val="00854171"/>
    <w:rsid w:val="00860D93"/>
    <w:rsid w:val="008641DC"/>
    <w:rsid w:val="00891B57"/>
    <w:rsid w:val="008B66A3"/>
    <w:rsid w:val="008C5DE6"/>
    <w:rsid w:val="008D48CE"/>
    <w:rsid w:val="008E16E6"/>
    <w:rsid w:val="008E5D0C"/>
    <w:rsid w:val="00901560"/>
    <w:rsid w:val="009069DC"/>
    <w:rsid w:val="00922260"/>
    <w:rsid w:val="00923E91"/>
    <w:rsid w:val="00925F5D"/>
    <w:rsid w:val="00926150"/>
    <w:rsid w:val="00933D38"/>
    <w:rsid w:val="0093535B"/>
    <w:rsid w:val="00941685"/>
    <w:rsid w:val="0094744B"/>
    <w:rsid w:val="00964DFC"/>
    <w:rsid w:val="00965C51"/>
    <w:rsid w:val="009814A6"/>
    <w:rsid w:val="009828B9"/>
    <w:rsid w:val="0098343A"/>
    <w:rsid w:val="00987CA5"/>
    <w:rsid w:val="009A78EE"/>
    <w:rsid w:val="009A7F34"/>
    <w:rsid w:val="009D255D"/>
    <w:rsid w:val="009E7326"/>
    <w:rsid w:val="009F3634"/>
    <w:rsid w:val="009F5F10"/>
    <w:rsid w:val="00A007FB"/>
    <w:rsid w:val="00A02F36"/>
    <w:rsid w:val="00A22371"/>
    <w:rsid w:val="00A2427B"/>
    <w:rsid w:val="00A26F0E"/>
    <w:rsid w:val="00A403D3"/>
    <w:rsid w:val="00A40669"/>
    <w:rsid w:val="00A4327B"/>
    <w:rsid w:val="00A47BC5"/>
    <w:rsid w:val="00A50750"/>
    <w:rsid w:val="00A62923"/>
    <w:rsid w:val="00A967ED"/>
    <w:rsid w:val="00AB3BFA"/>
    <w:rsid w:val="00AC1A75"/>
    <w:rsid w:val="00AD1B38"/>
    <w:rsid w:val="00AE050B"/>
    <w:rsid w:val="00B076DA"/>
    <w:rsid w:val="00B15489"/>
    <w:rsid w:val="00B27286"/>
    <w:rsid w:val="00B30392"/>
    <w:rsid w:val="00B33C8A"/>
    <w:rsid w:val="00B402B0"/>
    <w:rsid w:val="00B702C5"/>
    <w:rsid w:val="00B90227"/>
    <w:rsid w:val="00B90422"/>
    <w:rsid w:val="00BA04C7"/>
    <w:rsid w:val="00BA167E"/>
    <w:rsid w:val="00BA216F"/>
    <w:rsid w:val="00BA3166"/>
    <w:rsid w:val="00BA57B5"/>
    <w:rsid w:val="00BB7173"/>
    <w:rsid w:val="00BC775D"/>
    <w:rsid w:val="00BD2FAB"/>
    <w:rsid w:val="00C041CC"/>
    <w:rsid w:val="00C16396"/>
    <w:rsid w:val="00C21CC9"/>
    <w:rsid w:val="00C31507"/>
    <w:rsid w:val="00C46209"/>
    <w:rsid w:val="00C473F8"/>
    <w:rsid w:val="00C7565D"/>
    <w:rsid w:val="00CA2469"/>
    <w:rsid w:val="00CB1B6E"/>
    <w:rsid w:val="00CC3E5F"/>
    <w:rsid w:val="00CC4D7A"/>
    <w:rsid w:val="00CE1C07"/>
    <w:rsid w:val="00D25F43"/>
    <w:rsid w:val="00D26A66"/>
    <w:rsid w:val="00D352DD"/>
    <w:rsid w:val="00D535C7"/>
    <w:rsid w:val="00D60D1C"/>
    <w:rsid w:val="00D61CF0"/>
    <w:rsid w:val="00D674BE"/>
    <w:rsid w:val="00D7249E"/>
    <w:rsid w:val="00D732A9"/>
    <w:rsid w:val="00D751EA"/>
    <w:rsid w:val="00D84DE2"/>
    <w:rsid w:val="00D8544E"/>
    <w:rsid w:val="00DA4CAA"/>
    <w:rsid w:val="00DA56A1"/>
    <w:rsid w:val="00DC4066"/>
    <w:rsid w:val="00DD1A63"/>
    <w:rsid w:val="00DE72B3"/>
    <w:rsid w:val="00DF3767"/>
    <w:rsid w:val="00E00C63"/>
    <w:rsid w:val="00E00DFB"/>
    <w:rsid w:val="00E00E95"/>
    <w:rsid w:val="00E21F4E"/>
    <w:rsid w:val="00E23B32"/>
    <w:rsid w:val="00E40310"/>
    <w:rsid w:val="00E42FCF"/>
    <w:rsid w:val="00E43263"/>
    <w:rsid w:val="00E677A9"/>
    <w:rsid w:val="00E860EA"/>
    <w:rsid w:val="00E90F32"/>
    <w:rsid w:val="00EB2E27"/>
    <w:rsid w:val="00EB436B"/>
    <w:rsid w:val="00ED12FD"/>
    <w:rsid w:val="00ED1816"/>
    <w:rsid w:val="00ED3249"/>
    <w:rsid w:val="00ED5821"/>
    <w:rsid w:val="00ED6E17"/>
    <w:rsid w:val="00EE1811"/>
    <w:rsid w:val="00EF5C7A"/>
    <w:rsid w:val="00F007DD"/>
    <w:rsid w:val="00F010BD"/>
    <w:rsid w:val="00F01FD3"/>
    <w:rsid w:val="00F07AD8"/>
    <w:rsid w:val="00F257EA"/>
    <w:rsid w:val="00F37C98"/>
    <w:rsid w:val="00F411A7"/>
    <w:rsid w:val="00F43AC7"/>
    <w:rsid w:val="00F47D57"/>
    <w:rsid w:val="00F52031"/>
    <w:rsid w:val="00F55E67"/>
    <w:rsid w:val="00F565F2"/>
    <w:rsid w:val="00F72F5D"/>
    <w:rsid w:val="00F73C45"/>
    <w:rsid w:val="00F777B9"/>
    <w:rsid w:val="00F862AE"/>
    <w:rsid w:val="00F87C3E"/>
    <w:rsid w:val="00FA7A4C"/>
    <w:rsid w:val="00FB7305"/>
    <w:rsid w:val="00FC7759"/>
    <w:rsid w:val="00FD1C0B"/>
    <w:rsid w:val="00FD4401"/>
    <w:rsid w:val="00FD5088"/>
    <w:rsid w:val="00FD6EC7"/>
    <w:rsid w:val="00FE19F2"/>
    <w:rsid w:val="00FE72CC"/>
    <w:rsid w:val="00FF366E"/>
    <w:rsid w:val="00FF4D5D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E0818"/>
  <w15:docId w15:val="{3CC90BD3-4225-4296-A471-FA91D4ABA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26F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5"/>
    <w:qFormat/>
    <w:locked/>
    <w:rsid w:val="005E3C3B"/>
    <w:rPr>
      <w:rFonts w:ascii="Calibri" w:eastAsia="Calibri" w:hAnsi="Calibri" w:cs="Times New Roman"/>
    </w:rPr>
  </w:style>
  <w:style w:type="paragraph" w:styleId="a5">
    <w:name w:val="No Spacing"/>
    <w:link w:val="a4"/>
    <w:qFormat/>
    <w:rsid w:val="005E3C3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 Indent"/>
    <w:aliases w:val="текст,Основной текст с отступом Знак Знак Знак,Основной текст с отступом Знак Знак,Основной текст с отступом Знак Знак Знак Знак"/>
    <w:basedOn w:val="a"/>
    <w:link w:val="a7"/>
    <w:rsid w:val="00E00DF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aliases w:val="текст Знак,Основной текст с отступом Знак Знак Знак Знак1,Основной текст с отступом Знак Знак Знак1,Основной текст с отступом Знак Знак Знак Знак Знак"/>
    <w:basedOn w:val="a0"/>
    <w:link w:val="a6"/>
    <w:rsid w:val="00E00D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W8Num1z2">
    <w:name w:val="WW8Num1z2"/>
    <w:rsid w:val="0052564D"/>
  </w:style>
  <w:style w:type="paragraph" w:customStyle="1" w:styleId="Default">
    <w:name w:val="Default"/>
    <w:rsid w:val="005256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8">
    <w:name w:val="Основной текст Знак"/>
    <w:uiPriority w:val="99"/>
    <w:semiHidden/>
    <w:rsid w:val="00F257EA"/>
    <w:rPr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5902A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90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902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5902A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0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902A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26F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">
    <w:name w:val="header"/>
    <w:basedOn w:val="a"/>
    <w:link w:val="af0"/>
    <w:uiPriority w:val="99"/>
    <w:unhideWhenUsed/>
    <w:rsid w:val="00265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652F7"/>
  </w:style>
  <w:style w:type="paragraph" w:styleId="af1">
    <w:name w:val="footer"/>
    <w:basedOn w:val="a"/>
    <w:link w:val="af2"/>
    <w:uiPriority w:val="99"/>
    <w:unhideWhenUsed/>
    <w:rsid w:val="00265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65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36E40-8EEB-41FD-A212-921BB2E47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Василий Болдырев</cp:lastModifiedBy>
  <cp:revision>2</cp:revision>
  <dcterms:created xsi:type="dcterms:W3CDTF">2021-10-27T08:21:00Z</dcterms:created>
  <dcterms:modified xsi:type="dcterms:W3CDTF">2026-04-13T08:55:00Z</dcterms:modified>
</cp:coreProperties>
</file>